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77" w:rsidRDefault="00B77429" w:rsidP="00E901A3">
      <w:pPr>
        <w:pStyle w:val="ASCMpresentationtype"/>
      </w:pPr>
      <w:r>
        <w:t xml:space="preserve">Presentation </w:t>
      </w:r>
      <w:r w:rsidRPr="00C61CAB">
        <w:t>Type (</w:t>
      </w:r>
      <w:r>
        <w:t>Oral, Poster</w:t>
      </w:r>
      <w:r w:rsidRPr="001930C1">
        <w:t>)</w:t>
      </w:r>
      <w:r w:rsidR="00745B77">
        <w:t xml:space="preserve"> </w:t>
      </w:r>
    </w:p>
    <w:p w:rsidR="00B77429" w:rsidRDefault="00745B77" w:rsidP="00EB706D">
      <w:pPr>
        <w:pStyle w:val="ASCMpresentationtype"/>
        <w:spacing w:before="0" w:after="240"/>
      </w:pPr>
      <w:r>
        <w:t xml:space="preserve">Presentation Category (Avian medicine, Infectious diseases, Wildlife conservation and management, etc.) </w:t>
      </w:r>
    </w:p>
    <w:p w:rsidR="00B77429" w:rsidRPr="00EB706D" w:rsidRDefault="00B77429" w:rsidP="00E901A3">
      <w:pPr>
        <w:pStyle w:val="ASCMtitle"/>
        <w:rPr>
          <w:sz w:val="32"/>
        </w:rPr>
      </w:pPr>
      <w:r w:rsidRPr="00EB706D">
        <w:rPr>
          <w:sz w:val="32"/>
        </w:rPr>
        <w:t>Title</w:t>
      </w:r>
    </w:p>
    <w:p w:rsidR="00B77429" w:rsidRPr="00C61CAB" w:rsidRDefault="00B77429" w:rsidP="00E901A3">
      <w:pPr>
        <w:pStyle w:val="ASCMauthornames"/>
      </w:pPr>
      <w:r w:rsidRPr="00B77429">
        <w:rPr>
          <w:u w:val="single"/>
        </w:rPr>
        <w:t>Firstname Lastname</w:t>
      </w:r>
      <w:r w:rsidRPr="00C61CAB">
        <w:t xml:space="preserve"> </w:t>
      </w:r>
      <w:r w:rsidRPr="00C61CAB">
        <w:rPr>
          <w:vertAlign w:val="superscript"/>
        </w:rPr>
        <w:t>1</w:t>
      </w:r>
      <w:r w:rsidRPr="00C61CAB">
        <w:t xml:space="preserve">, Firstname Lastname </w:t>
      </w:r>
      <w:r w:rsidRPr="00C61CAB">
        <w:rPr>
          <w:vertAlign w:val="superscript"/>
        </w:rPr>
        <w:t>2</w:t>
      </w:r>
      <w:r w:rsidR="00CD3117">
        <w:t xml:space="preserve">, </w:t>
      </w:r>
      <w:r w:rsidRPr="00C61CAB">
        <w:t xml:space="preserve">and Firstname Lastname </w:t>
      </w:r>
      <w:r w:rsidRPr="00C61CAB">
        <w:rPr>
          <w:vertAlign w:val="superscript"/>
        </w:rPr>
        <w:t>2,</w:t>
      </w:r>
      <w:r w:rsidRPr="00C61CAB">
        <w:t>*</w:t>
      </w:r>
    </w:p>
    <w:p w:rsidR="009B31B1" w:rsidRDefault="00B77429" w:rsidP="009B31B1">
      <w:pPr>
        <w:pStyle w:val="ASCMaffiliation"/>
        <w:spacing w:line="0" w:lineRule="atLeast"/>
      </w:pPr>
      <w:r w:rsidRPr="00C61CAB">
        <w:rPr>
          <w:vertAlign w:val="superscript"/>
        </w:rPr>
        <w:t>1</w:t>
      </w:r>
      <w:r>
        <w:tab/>
        <w:t>Affiliation 1;</w:t>
      </w:r>
    </w:p>
    <w:p w:rsidR="009B31B1" w:rsidRDefault="00B77429" w:rsidP="009B31B1">
      <w:pPr>
        <w:pStyle w:val="ASCMaffiliation"/>
        <w:spacing w:line="0" w:lineRule="atLeast"/>
        <w:rPr>
          <w:rFonts w:eastAsiaTheme="minorEastAsia" w:cstheme="minorBidi"/>
          <w:color w:val="000000" w:themeColor="text1"/>
          <w:szCs w:val="22"/>
          <w:lang w:eastAsia="ja-JP" w:bidi="ar-SA"/>
        </w:rPr>
      </w:pPr>
      <w:r w:rsidRPr="00C61CAB">
        <w:rPr>
          <w:vertAlign w:val="superscript"/>
        </w:rPr>
        <w:t>2</w:t>
      </w:r>
      <w:r>
        <w:tab/>
        <w:t>Affiliation 2</w:t>
      </w:r>
      <w:r w:rsidR="009B31B1" w:rsidRPr="009B31B1">
        <w:rPr>
          <w:rFonts w:eastAsiaTheme="minorEastAsia" w:cstheme="minorBidi"/>
          <w:color w:val="000000" w:themeColor="text1"/>
          <w:szCs w:val="22"/>
          <w:lang w:eastAsia="ja-JP" w:bidi="ar-SA"/>
        </w:rPr>
        <w:t xml:space="preserve"> </w:t>
      </w:r>
    </w:p>
    <w:p w:rsidR="00B77429" w:rsidRPr="00CD3117" w:rsidRDefault="00B77429" w:rsidP="00B77429">
      <w:pPr>
        <w:pStyle w:val="ASCMcorrespondence"/>
        <w:spacing w:before="0"/>
        <w:ind w:left="311" w:hanging="198"/>
        <w:rPr>
          <w:color w:val="auto"/>
        </w:rPr>
      </w:pPr>
      <w:r w:rsidRPr="00C61CAB">
        <w:rPr>
          <w:b/>
        </w:rPr>
        <w:t>*</w:t>
      </w:r>
      <w:r w:rsidRPr="00C61CAB">
        <w:tab/>
        <w:t>Cor</w:t>
      </w:r>
      <w:r>
        <w:t xml:space="preserve">respondence: </w:t>
      </w:r>
      <w:hyperlink r:id="rId6" w:history="1">
        <w:r w:rsidRPr="00CD3117">
          <w:rPr>
            <w:rStyle w:val="a3"/>
            <w:color w:val="auto"/>
            <w:u w:val="none"/>
          </w:rPr>
          <w:t>e-mail@e-mail.com</w:t>
        </w:r>
      </w:hyperlink>
    </w:p>
    <w:p w:rsidR="00B77429" w:rsidRPr="00CD3117" w:rsidRDefault="00B77429" w:rsidP="00A67F25">
      <w:pPr>
        <w:ind w:left="311"/>
        <w:rPr>
          <w:color w:val="auto"/>
          <w:lang w:eastAsia="de-DE" w:bidi="en-US"/>
        </w:rPr>
      </w:pPr>
      <w:r w:rsidRPr="00A67F25">
        <w:rPr>
          <w:u w:val="single"/>
          <w:lang w:eastAsia="de-DE" w:bidi="en-US"/>
        </w:rPr>
        <w:t>Presenter:</w:t>
      </w:r>
      <w:r w:rsidRPr="00B77429">
        <w:rPr>
          <w:lang w:eastAsia="de-DE" w:bidi="en-US"/>
        </w:rPr>
        <w:t xml:space="preserve"> </w:t>
      </w:r>
      <w:hyperlink r:id="rId7" w:history="1">
        <w:r w:rsidRPr="00CD3117">
          <w:rPr>
            <w:rStyle w:val="a3"/>
            <w:rFonts w:eastAsia="Times New Roman" w:cs="Times New Roman"/>
            <w:color w:val="auto"/>
            <w:szCs w:val="20"/>
            <w:u w:val="none"/>
            <w:lang w:eastAsia="de-DE" w:bidi="en-US"/>
          </w:rPr>
          <w:t>e-mail@e-mail.com</w:t>
        </w:r>
      </w:hyperlink>
    </w:p>
    <w:p w:rsidR="00B77429" w:rsidRPr="00C61CAB" w:rsidRDefault="00B77429" w:rsidP="00A67F25">
      <w:pPr>
        <w:pStyle w:val="a4"/>
      </w:pPr>
    </w:p>
    <w:p w:rsidR="00927B5B" w:rsidRPr="009465AD" w:rsidRDefault="00B77429" w:rsidP="009B31B1">
      <w:pPr>
        <w:pStyle w:val="ASCMabstract"/>
        <w:ind w:left="0"/>
        <w:rPr>
          <w:color w:val="00B050"/>
        </w:rPr>
      </w:pPr>
      <w:r w:rsidRPr="00C61CAB">
        <w:rPr>
          <w:b/>
        </w:rPr>
        <w:t xml:space="preserve">Abstract: </w:t>
      </w:r>
      <w:r w:rsidR="00927B5B" w:rsidRPr="00927B5B">
        <w:t>Please submit a single paragraph of no more than 250 words with no references, tables, graphic images or diagrams</w:t>
      </w:r>
      <w:r w:rsidR="00927B5B" w:rsidRPr="00BB114F">
        <w:rPr>
          <w:color w:val="auto"/>
        </w:rPr>
        <w:t>.</w:t>
      </w:r>
      <w:r w:rsidR="00927B5B" w:rsidRPr="00186C16">
        <w:rPr>
          <w:color w:val="00B050"/>
        </w:rPr>
        <w:t xml:space="preserve"> </w:t>
      </w:r>
      <w:r w:rsidR="00BB114F" w:rsidRPr="00BB114F">
        <w:rPr>
          <w:color w:val="auto"/>
        </w:rPr>
        <w:t>The title should reflect the content.</w:t>
      </w:r>
      <w:r w:rsidR="00BB114F">
        <w:rPr>
          <w:color w:val="auto"/>
        </w:rPr>
        <w:t xml:space="preserve"> </w:t>
      </w:r>
      <w:r w:rsidR="00884104" w:rsidRPr="00884104">
        <w:rPr>
          <w:color w:val="auto"/>
        </w:rPr>
        <w:t>The abstract submitted must comply with research ethics</w:t>
      </w:r>
      <w:r w:rsidR="00884104">
        <w:rPr>
          <w:color w:val="auto"/>
        </w:rPr>
        <w:t xml:space="preserve">. </w:t>
      </w:r>
      <w:r w:rsidR="009465AD" w:rsidRPr="009465AD">
        <w:rPr>
          <w:color w:val="auto"/>
        </w:rPr>
        <w:t xml:space="preserve">The abstract should highlight the objectives, methods, results, and conclusions of your work. </w:t>
      </w:r>
      <w:r w:rsidR="00927B5B" w:rsidRPr="00D8354F">
        <w:rPr>
          <w:color w:val="000000" w:themeColor="text1"/>
        </w:rPr>
        <w:t>The abstract should not include acknowledgements. If you must mention the grants, they should be listed as briefly as possible. The abstract should be submitted online using the template provided</w:t>
      </w:r>
      <w:r w:rsidR="00156A47" w:rsidRPr="00D8354F">
        <w:rPr>
          <w:color w:val="000000" w:themeColor="text1"/>
        </w:rPr>
        <w:t xml:space="preserve"> in the Word </w:t>
      </w:r>
      <w:r w:rsidR="00B062A8" w:rsidRPr="00D8354F">
        <w:rPr>
          <w:color w:val="000000" w:themeColor="text1"/>
        </w:rPr>
        <w:t xml:space="preserve">Document </w:t>
      </w:r>
      <w:r w:rsidR="00156A47" w:rsidRPr="00D8354F">
        <w:rPr>
          <w:color w:val="000000" w:themeColor="text1"/>
        </w:rPr>
        <w:t>format</w:t>
      </w:r>
      <w:r w:rsidR="00927B5B" w:rsidRPr="00D8354F">
        <w:rPr>
          <w:color w:val="000000" w:themeColor="text1"/>
        </w:rPr>
        <w:t xml:space="preserve">. ASCM - JSZWM scientific committee will review the abstract and contact you. </w:t>
      </w:r>
      <w:r w:rsidR="00D8354F" w:rsidRPr="00D8354F">
        <w:rPr>
          <w:color w:val="000000" w:themeColor="text1"/>
        </w:rPr>
        <w:t>Your pr</w:t>
      </w:r>
      <w:r w:rsidR="00FF283F">
        <w:rPr>
          <w:color w:val="000000" w:themeColor="text1"/>
        </w:rPr>
        <w:t>esentation may be switched to a</w:t>
      </w:r>
      <w:r w:rsidR="00D8354F" w:rsidRPr="00D8354F">
        <w:rPr>
          <w:color w:val="000000" w:themeColor="text1"/>
        </w:rPr>
        <w:t xml:space="preserve"> poster if the quota for presentations has been filled or if we find that abstract will be more suited for a poster.  Categories will be allocated accordingly.</w:t>
      </w:r>
      <w:r w:rsidR="00927B5B" w:rsidRPr="00D8354F">
        <w:rPr>
          <w:color w:val="000000" w:themeColor="text1"/>
        </w:rPr>
        <w:t xml:space="preserve"> We ask you to keep the deadline strictly as we reserve the rights to reject any submission after the deadline.</w:t>
      </w:r>
      <w:r w:rsidR="00442AAA" w:rsidRPr="00D8354F">
        <w:rPr>
          <w:color w:val="000000" w:themeColor="text1"/>
        </w:rPr>
        <w:t xml:space="preserve"> </w:t>
      </w:r>
      <w:r w:rsidR="00B10329" w:rsidRPr="00D8354F">
        <w:rPr>
          <w:color w:val="000000" w:themeColor="text1"/>
        </w:rPr>
        <w:t>For presentation, guidelines will be updated on the conference page.</w:t>
      </w:r>
      <w:r w:rsidR="00156A47" w:rsidRPr="00D8354F">
        <w:rPr>
          <w:color w:val="000000" w:themeColor="text1"/>
        </w:rPr>
        <w:t xml:space="preserve"> </w:t>
      </w:r>
    </w:p>
    <w:p w:rsidR="00B77429" w:rsidRDefault="00B77429" w:rsidP="009B31B1">
      <w:pPr>
        <w:pStyle w:val="ASCMkeywords"/>
        <w:ind w:left="0"/>
      </w:pPr>
      <w:r w:rsidRPr="00C61CAB">
        <w:rPr>
          <w:b/>
        </w:rPr>
        <w:t>Keywords:</w:t>
      </w:r>
      <w:r w:rsidRPr="009B31B1">
        <w:t xml:space="preserve"> </w:t>
      </w:r>
      <w:r w:rsidRPr="00C61CAB">
        <w:t>keyword 1; keyword 2; keyword 3 (</w:t>
      </w:r>
      <w:r w:rsidR="00745B77" w:rsidRPr="00745B77">
        <w:t xml:space="preserve">List a maximum of five </w:t>
      </w:r>
      <w:r w:rsidR="00413038">
        <w:t>major</w:t>
      </w:r>
      <w:r w:rsidR="00745B77" w:rsidRPr="00745B77">
        <w:t xml:space="preserve"> keywords in alphabetical order.</w:t>
      </w:r>
      <w:r w:rsidRPr="00C61CAB">
        <w:t>)</w:t>
      </w:r>
      <w:r>
        <w:t xml:space="preserve"> </w:t>
      </w:r>
    </w:p>
    <w:p w:rsidR="00B77429" w:rsidRDefault="00B77429" w:rsidP="00B77429">
      <w:pPr>
        <w:rPr>
          <w:rFonts w:eastAsia="Times New Roman" w:cs="Times New Roman"/>
          <w:b/>
          <w:snapToGrid w:val="0"/>
          <w:color w:val="000000"/>
          <w:sz w:val="20"/>
          <w:lang w:eastAsia="de-DE" w:bidi="en-US"/>
        </w:rPr>
      </w:pPr>
      <w:r>
        <w:rPr>
          <w:rFonts w:eastAsia="Times New Roman" w:cs="Times New Roman"/>
          <w:b/>
          <w:snapToGrid w:val="0"/>
          <w:color w:val="000000"/>
          <w:sz w:val="20"/>
          <w:lang w:eastAsia="de-DE" w:bidi="en-US"/>
        </w:rPr>
        <w:t xml:space="preserve">  </w:t>
      </w:r>
    </w:p>
    <w:p w:rsidR="007448D6" w:rsidRDefault="007448D6">
      <w:pPr>
        <w:rPr>
          <w:color w:val="00B050"/>
          <w:sz w:val="20"/>
        </w:rPr>
      </w:pPr>
      <w:bookmarkStart w:id="0" w:name="_GoBack"/>
      <w:bookmarkEnd w:id="0"/>
    </w:p>
    <w:p w:rsidR="0091627B" w:rsidRDefault="0091627B" w:rsidP="0091627B">
      <w:pPr>
        <w:pStyle w:val="ASCMabstract"/>
        <w:rPr>
          <w:lang w:eastAsia="ja-JP" w:bidi="ar-SA"/>
        </w:rPr>
      </w:pPr>
    </w:p>
    <w:p w:rsidR="0091627B" w:rsidRDefault="0091627B" w:rsidP="0091627B">
      <w:pPr>
        <w:pStyle w:val="ASCMkeywords"/>
        <w:rPr>
          <w:lang w:eastAsia="ja-JP" w:bidi="ar-SA"/>
        </w:rPr>
      </w:pPr>
    </w:p>
    <w:p w:rsidR="0091627B" w:rsidRDefault="0091627B" w:rsidP="0091627B"/>
    <w:p w:rsidR="0091627B" w:rsidRDefault="0091627B" w:rsidP="0091627B">
      <w:pPr>
        <w:pStyle w:val="ASCMabstract"/>
        <w:rPr>
          <w:lang w:eastAsia="ja-JP" w:bidi="ar-SA"/>
        </w:rPr>
      </w:pPr>
    </w:p>
    <w:p w:rsidR="0091627B" w:rsidRDefault="0091627B" w:rsidP="0091627B">
      <w:pPr>
        <w:pStyle w:val="ASCMkeywords"/>
        <w:rPr>
          <w:lang w:eastAsia="ja-JP" w:bidi="ar-SA"/>
        </w:rPr>
      </w:pPr>
    </w:p>
    <w:p w:rsidR="00890A74" w:rsidRPr="00890A74" w:rsidRDefault="00890A74" w:rsidP="00890A74"/>
    <w:p w:rsidR="0091627B" w:rsidRDefault="0091627B" w:rsidP="0091627B"/>
    <w:p w:rsidR="0091627B" w:rsidRDefault="0091627B" w:rsidP="0091627B">
      <w:pPr>
        <w:pStyle w:val="ASCMabstract"/>
        <w:rPr>
          <w:lang w:eastAsia="ja-JP" w:bidi="ar-SA"/>
        </w:rPr>
      </w:pPr>
    </w:p>
    <w:p w:rsidR="0091627B" w:rsidRDefault="0091627B" w:rsidP="0091627B">
      <w:pPr>
        <w:pStyle w:val="ASCMkeywords"/>
        <w:rPr>
          <w:lang w:eastAsia="ja-JP" w:bidi="ar-SA"/>
        </w:rPr>
      </w:pPr>
    </w:p>
    <w:p w:rsidR="0091627B" w:rsidRPr="0091627B" w:rsidRDefault="0091627B" w:rsidP="0091627B">
      <w:pPr>
        <w:jc w:val="center"/>
        <w:rPr>
          <w:sz w:val="20"/>
        </w:rPr>
      </w:pPr>
      <w:r w:rsidRPr="0091627B">
        <w:rPr>
          <w:sz w:val="20"/>
        </w:rPr>
        <w:t>Choose one among the following:</w:t>
      </w:r>
    </w:p>
    <w:p w:rsidR="0091627B" w:rsidRPr="0091627B" w:rsidRDefault="006573BF" w:rsidP="0091627B">
      <w:pPr>
        <w:rPr>
          <w:sz w:val="20"/>
        </w:rPr>
      </w:pPr>
      <w:r>
        <w:rPr>
          <w:b/>
          <w:sz w:val="20"/>
        </w:rPr>
        <w:t>P</w:t>
      </w:r>
      <w:r w:rsidR="0091627B" w:rsidRPr="0091627B">
        <w:rPr>
          <w:b/>
          <w:sz w:val="20"/>
        </w:rPr>
        <w:t>resentation Type:</w:t>
      </w:r>
      <w:r>
        <w:rPr>
          <w:sz w:val="20"/>
        </w:rPr>
        <w:t xml:space="preserve"> Oral or Poster/e-poster</w:t>
      </w:r>
    </w:p>
    <w:p w:rsidR="0091627B" w:rsidRPr="0091627B" w:rsidRDefault="0091627B" w:rsidP="0091627B">
      <w:pPr>
        <w:pStyle w:val="ASCMabstract"/>
        <w:ind w:left="0"/>
        <w:rPr>
          <w:b/>
          <w:lang w:eastAsia="ja-JP" w:bidi="ar-SA"/>
        </w:rPr>
      </w:pPr>
      <w:r w:rsidRPr="0091627B">
        <w:rPr>
          <w:b/>
          <w:lang w:eastAsia="ja-JP" w:bidi="ar-SA"/>
        </w:rPr>
        <w:t xml:space="preserve">Presentation Category: </w:t>
      </w:r>
    </w:p>
    <w:p w:rsidR="0091627B" w:rsidRPr="0091627B" w:rsidRDefault="0091627B" w:rsidP="0091627B">
      <w:pPr>
        <w:pStyle w:val="ASCMkeywords"/>
      </w:pPr>
      <w:r w:rsidRPr="0091627B">
        <w:t xml:space="preserve">Aquatic medicine </w:t>
      </w:r>
    </w:p>
    <w:p w:rsidR="0091627B" w:rsidRPr="0091627B" w:rsidRDefault="0091627B" w:rsidP="0091627B">
      <w:pPr>
        <w:pStyle w:val="ASCMkeywords"/>
      </w:pPr>
      <w:r w:rsidRPr="0091627B">
        <w:t>Avian</w:t>
      </w:r>
    </w:p>
    <w:p w:rsidR="0091627B" w:rsidRPr="0091627B" w:rsidRDefault="0091627B" w:rsidP="0091627B">
      <w:pPr>
        <w:pStyle w:val="ASCMkeywords"/>
      </w:pPr>
      <w:r w:rsidRPr="0091627B">
        <w:t>Basic science (Anatomy, physiology, etc.)</w:t>
      </w:r>
    </w:p>
    <w:p w:rsidR="0091627B" w:rsidRDefault="0091627B" w:rsidP="0091627B">
      <w:pPr>
        <w:pStyle w:val="ASCMkeywords"/>
      </w:pPr>
      <w:r w:rsidRPr="0091627B">
        <w:t xml:space="preserve">Bear </w:t>
      </w:r>
    </w:p>
    <w:p w:rsidR="0091627B" w:rsidRDefault="0091627B" w:rsidP="00DB0C65">
      <w:pPr>
        <w:pStyle w:val="ASCMkeywords"/>
      </w:pPr>
      <w:r>
        <w:t>Case r</w:t>
      </w:r>
      <w:r w:rsidRPr="0091627B">
        <w:t xml:space="preserve">eport </w:t>
      </w:r>
      <w:r w:rsidR="00DB0C65">
        <w:t xml:space="preserve">/ </w:t>
      </w:r>
      <w:r>
        <w:t>Clinical m</w:t>
      </w:r>
      <w:r w:rsidRPr="0091627B">
        <w:t xml:space="preserve">edicine </w:t>
      </w:r>
    </w:p>
    <w:p w:rsidR="0091627B" w:rsidRPr="0091627B" w:rsidRDefault="0091627B" w:rsidP="0091627B">
      <w:pPr>
        <w:pStyle w:val="ASCMkeywords"/>
      </w:pPr>
      <w:r w:rsidRPr="0091627B">
        <w:t xml:space="preserve">Elephant </w:t>
      </w:r>
    </w:p>
    <w:p w:rsidR="0091627B" w:rsidRPr="0091627B" w:rsidRDefault="0091627B" w:rsidP="0091627B">
      <w:pPr>
        <w:pStyle w:val="ASCMkeywords"/>
      </w:pPr>
      <w:r w:rsidRPr="0091627B">
        <w:t xml:space="preserve">Infectious disease </w:t>
      </w:r>
    </w:p>
    <w:p w:rsidR="0091627B" w:rsidRPr="0091627B" w:rsidRDefault="0091627B" w:rsidP="0091627B">
      <w:pPr>
        <w:pStyle w:val="ASCMkeywords"/>
      </w:pPr>
      <w:r w:rsidRPr="0091627B">
        <w:t>Marine mammal</w:t>
      </w:r>
    </w:p>
    <w:p w:rsidR="0091627B" w:rsidRPr="0091627B" w:rsidRDefault="00E354B1" w:rsidP="0091627B">
      <w:pPr>
        <w:pStyle w:val="ASCMkeywords"/>
      </w:pPr>
      <w:r>
        <w:t>Pathology / F</w:t>
      </w:r>
      <w:r w:rsidR="0091627B" w:rsidRPr="0091627B">
        <w:t xml:space="preserve">orensic science </w:t>
      </w:r>
    </w:p>
    <w:p w:rsidR="0091627B" w:rsidRPr="0091627B" w:rsidRDefault="0091627B" w:rsidP="0091627B">
      <w:pPr>
        <w:pStyle w:val="ASCMkeywords"/>
      </w:pPr>
      <w:r w:rsidRPr="0091627B">
        <w:t xml:space="preserve">Parasitology </w:t>
      </w:r>
    </w:p>
    <w:p w:rsidR="0091627B" w:rsidRPr="0091627B" w:rsidRDefault="0091627B" w:rsidP="0091627B">
      <w:pPr>
        <w:pStyle w:val="ASCMkeywords"/>
      </w:pPr>
      <w:r w:rsidRPr="0091627B">
        <w:t xml:space="preserve">Primate </w:t>
      </w:r>
    </w:p>
    <w:p w:rsidR="0091627B" w:rsidRPr="0091627B" w:rsidRDefault="0091627B" w:rsidP="0091627B">
      <w:pPr>
        <w:pStyle w:val="ASCMkeywords"/>
      </w:pPr>
      <w:r w:rsidRPr="0091627B">
        <w:t xml:space="preserve">Rehabilitation medicine </w:t>
      </w:r>
    </w:p>
    <w:p w:rsidR="0091627B" w:rsidRPr="0091627B" w:rsidRDefault="0091627B" w:rsidP="0091627B">
      <w:pPr>
        <w:pStyle w:val="ASCMkeywords"/>
      </w:pPr>
      <w:r w:rsidRPr="0091627B">
        <w:t xml:space="preserve">Reptiles and amphibians </w:t>
      </w:r>
    </w:p>
    <w:p w:rsidR="0091627B" w:rsidRPr="0091627B" w:rsidRDefault="0091627B" w:rsidP="0091627B">
      <w:pPr>
        <w:pStyle w:val="ASCMkeywords"/>
      </w:pPr>
      <w:r w:rsidRPr="0091627B">
        <w:t xml:space="preserve">Wildlife management and conservation </w:t>
      </w:r>
    </w:p>
    <w:p w:rsidR="0091627B" w:rsidRPr="0091627B" w:rsidRDefault="0091627B" w:rsidP="0091627B">
      <w:pPr>
        <w:pStyle w:val="ASCMkeywords"/>
        <w:rPr>
          <w:lang w:eastAsia="ja-JP" w:bidi="ar-SA"/>
        </w:rPr>
      </w:pPr>
      <w:r>
        <w:t xml:space="preserve">Other </w:t>
      </w:r>
    </w:p>
    <w:sectPr w:rsidR="0091627B" w:rsidRPr="0091627B">
      <w:headerReference w:type="default" r:id="rId8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A2" w:rsidRDefault="00430FA2" w:rsidP="00413038">
      <w:pPr>
        <w:spacing w:after="0" w:line="240" w:lineRule="auto"/>
      </w:pPr>
      <w:r>
        <w:separator/>
      </w:r>
    </w:p>
  </w:endnote>
  <w:endnote w:type="continuationSeparator" w:id="0">
    <w:p w:rsidR="00430FA2" w:rsidRDefault="00430FA2" w:rsidP="0041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A2" w:rsidRDefault="00430FA2" w:rsidP="00413038">
      <w:pPr>
        <w:spacing w:after="0" w:line="240" w:lineRule="auto"/>
      </w:pPr>
      <w:r>
        <w:separator/>
      </w:r>
    </w:p>
  </w:footnote>
  <w:footnote w:type="continuationSeparator" w:id="0">
    <w:p w:rsidR="00430FA2" w:rsidRDefault="00430FA2" w:rsidP="0041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38" w:rsidRDefault="00413038" w:rsidP="00413038">
    <w:pPr>
      <w:pStyle w:val="a4"/>
      <w:ind w:right="200"/>
      <w:jc w:val="both"/>
      <w:rPr>
        <w:i/>
        <w:sz w:val="20"/>
      </w:rPr>
    </w:pPr>
    <w:r w:rsidRPr="00413038">
      <w:rPr>
        <w:i/>
        <w:sz w:val="20"/>
      </w:rPr>
      <w:t>1</w:t>
    </w:r>
    <w:r w:rsidR="000604F1">
      <w:rPr>
        <w:i/>
        <w:sz w:val="20"/>
      </w:rPr>
      <w:t>6</w:t>
    </w:r>
    <w:r w:rsidRPr="00413038">
      <w:rPr>
        <w:i/>
        <w:sz w:val="20"/>
        <w:vertAlign w:val="superscript"/>
      </w:rPr>
      <w:t>th</w:t>
    </w:r>
    <w:r w:rsidRPr="00413038">
      <w:rPr>
        <w:i/>
        <w:sz w:val="20"/>
      </w:rPr>
      <w:t xml:space="preserve"> ASCM</w:t>
    </w:r>
    <w:r>
      <w:rPr>
        <w:i/>
        <w:sz w:val="20"/>
      </w:rPr>
      <w:t xml:space="preserve"> Conference </w:t>
    </w:r>
  </w:p>
  <w:p w:rsidR="00413038" w:rsidRDefault="00413038" w:rsidP="00413038">
    <w:pPr>
      <w:pStyle w:val="a4"/>
      <w:ind w:right="200"/>
      <w:jc w:val="both"/>
      <w:rPr>
        <w:i/>
        <w:sz w:val="20"/>
      </w:rPr>
    </w:pPr>
  </w:p>
  <w:p w:rsidR="00413038" w:rsidRPr="00413038" w:rsidRDefault="00413038" w:rsidP="00413038">
    <w:pPr>
      <w:pStyle w:val="a4"/>
      <w:ind w:right="200"/>
      <w:jc w:val="both"/>
      <w:rPr>
        <w:i/>
        <w:sz w:val="20"/>
      </w:rPr>
    </w:pPr>
    <w:r>
      <w:rPr>
        <w:i/>
        <w:sz w:val="20"/>
      </w:rPr>
      <w:t xml:space="preserve">Abstract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29"/>
    <w:rsid w:val="00001F5E"/>
    <w:rsid w:val="000604F1"/>
    <w:rsid w:val="00072098"/>
    <w:rsid w:val="00076D88"/>
    <w:rsid w:val="000F2268"/>
    <w:rsid w:val="000F585A"/>
    <w:rsid w:val="00156A47"/>
    <w:rsid w:val="00186C16"/>
    <w:rsid w:val="001D0318"/>
    <w:rsid w:val="00413038"/>
    <w:rsid w:val="00430FA2"/>
    <w:rsid w:val="00442AAA"/>
    <w:rsid w:val="00554D97"/>
    <w:rsid w:val="006573BF"/>
    <w:rsid w:val="007448D6"/>
    <w:rsid w:val="00745B77"/>
    <w:rsid w:val="00783008"/>
    <w:rsid w:val="00866DDD"/>
    <w:rsid w:val="00884104"/>
    <w:rsid w:val="008879A2"/>
    <w:rsid w:val="00890A74"/>
    <w:rsid w:val="0091627B"/>
    <w:rsid w:val="00927B5B"/>
    <w:rsid w:val="0094234B"/>
    <w:rsid w:val="009465AD"/>
    <w:rsid w:val="009B31B1"/>
    <w:rsid w:val="00A67F25"/>
    <w:rsid w:val="00A92501"/>
    <w:rsid w:val="00B062A8"/>
    <w:rsid w:val="00B10329"/>
    <w:rsid w:val="00B77429"/>
    <w:rsid w:val="00BB114F"/>
    <w:rsid w:val="00C72894"/>
    <w:rsid w:val="00CD3117"/>
    <w:rsid w:val="00CE4458"/>
    <w:rsid w:val="00D34F2B"/>
    <w:rsid w:val="00D8354F"/>
    <w:rsid w:val="00D9628F"/>
    <w:rsid w:val="00DB0C65"/>
    <w:rsid w:val="00DF1026"/>
    <w:rsid w:val="00E354B1"/>
    <w:rsid w:val="00E901A3"/>
    <w:rsid w:val="00EB706D"/>
    <w:rsid w:val="00FA7FA5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23AE1-3AE1-4CE5-AA4D-739FB29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SCM_presenter"/>
    <w:next w:val="ASCMabstract"/>
    <w:qFormat/>
    <w:rsid w:val="00A67F25"/>
    <w:rPr>
      <w:rFonts w:ascii="Palatino Linotype" w:hAnsi="Palatino Linotype"/>
      <w:color w:val="000000" w:themeColor="text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CMpresentationtype">
    <w:name w:val="ASCM_presentation_type"/>
    <w:basedOn w:val="a"/>
    <w:next w:val="ASCMtitle"/>
    <w:qFormat/>
    <w:rsid w:val="00B77429"/>
    <w:pPr>
      <w:adjustRightInd w:val="0"/>
      <w:snapToGrid w:val="0"/>
      <w:spacing w:before="240" w:after="0" w:line="240" w:lineRule="auto"/>
    </w:pPr>
    <w:rPr>
      <w:rFonts w:eastAsia="Times New Roman" w:cs="Times New Roman"/>
      <w:i/>
      <w:snapToGrid w:val="0"/>
      <w:color w:val="000000"/>
      <w:sz w:val="20"/>
      <w:lang w:eastAsia="de-DE" w:bidi="en-US"/>
    </w:rPr>
  </w:style>
  <w:style w:type="paragraph" w:customStyle="1" w:styleId="ASCMtitle">
    <w:name w:val="ASCM_title"/>
    <w:next w:val="ASCMauthornames"/>
    <w:qFormat/>
    <w:rsid w:val="00B77429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ASCMauthornames">
    <w:name w:val="ASCM_authornames"/>
    <w:basedOn w:val="a"/>
    <w:next w:val="ASCMcorrespondence"/>
    <w:qFormat/>
    <w:rsid w:val="00B77429"/>
    <w:pPr>
      <w:adjustRightInd w:val="0"/>
      <w:snapToGrid w:val="0"/>
      <w:spacing w:after="120" w:line="260" w:lineRule="atLeast"/>
    </w:pPr>
    <w:rPr>
      <w:rFonts w:eastAsia="Times New Roman" w:cs="Times New Roman"/>
      <w:b/>
      <w:color w:val="000000"/>
      <w:sz w:val="20"/>
      <w:lang w:eastAsia="de-DE" w:bidi="en-US"/>
    </w:rPr>
  </w:style>
  <w:style w:type="paragraph" w:customStyle="1" w:styleId="ASCMcorrespondence">
    <w:name w:val="ASCM_correspondence"/>
    <w:basedOn w:val="a"/>
    <w:next w:val="a"/>
    <w:qFormat/>
    <w:rsid w:val="00B77429"/>
    <w:pPr>
      <w:adjustRightInd w:val="0"/>
      <w:snapToGrid w:val="0"/>
      <w:spacing w:before="120" w:after="0" w:line="200" w:lineRule="atLeast"/>
      <w:ind w:left="113"/>
    </w:pPr>
    <w:rPr>
      <w:rFonts w:eastAsia="Times New Roman" w:cs="Times New Roman"/>
      <w:color w:val="000000"/>
      <w:szCs w:val="20"/>
      <w:lang w:eastAsia="de-DE" w:bidi="en-US"/>
    </w:rPr>
  </w:style>
  <w:style w:type="paragraph" w:customStyle="1" w:styleId="ASCMaffiliation">
    <w:name w:val="ASCM_affiliation"/>
    <w:basedOn w:val="a"/>
    <w:next w:val="ASCMcorrespondence"/>
    <w:qFormat/>
    <w:rsid w:val="00B77429"/>
    <w:pPr>
      <w:adjustRightInd w:val="0"/>
      <w:snapToGrid w:val="0"/>
      <w:spacing w:after="0" w:line="200" w:lineRule="atLeast"/>
      <w:ind w:left="311" w:hanging="198"/>
    </w:pPr>
    <w:rPr>
      <w:rFonts w:eastAsia="Times New Roman" w:cs="Times New Roman"/>
      <w:color w:val="000000"/>
      <w:szCs w:val="18"/>
      <w:lang w:eastAsia="de-DE" w:bidi="en-US"/>
    </w:rPr>
  </w:style>
  <w:style w:type="paragraph" w:customStyle="1" w:styleId="ASCMabstract">
    <w:name w:val="ASCM_abstract"/>
    <w:basedOn w:val="a"/>
    <w:next w:val="ASCMkeywords"/>
    <w:qFormat/>
    <w:rsid w:val="00B77429"/>
    <w:pPr>
      <w:adjustRightInd w:val="0"/>
      <w:snapToGrid w:val="0"/>
      <w:spacing w:before="240" w:after="0" w:line="260" w:lineRule="atLeast"/>
      <w:ind w:left="113"/>
      <w:jc w:val="both"/>
    </w:pPr>
    <w:rPr>
      <w:rFonts w:eastAsia="Times New Roman" w:cs="Times New Roman"/>
      <w:color w:val="000000"/>
      <w:sz w:val="20"/>
      <w:lang w:eastAsia="de-DE" w:bidi="en-US"/>
    </w:rPr>
  </w:style>
  <w:style w:type="paragraph" w:customStyle="1" w:styleId="ASCMkeywords">
    <w:name w:val="ASCM_keywords"/>
    <w:basedOn w:val="a"/>
    <w:next w:val="a"/>
    <w:qFormat/>
    <w:rsid w:val="00B77429"/>
    <w:pPr>
      <w:adjustRightInd w:val="0"/>
      <w:snapToGrid w:val="0"/>
      <w:spacing w:before="240" w:after="0" w:line="260" w:lineRule="atLeast"/>
      <w:ind w:left="113"/>
      <w:jc w:val="both"/>
    </w:pPr>
    <w:rPr>
      <w:rFonts w:eastAsia="Times New Roman" w:cs="Times New Roman"/>
      <w:snapToGrid w:val="0"/>
      <w:color w:val="000000"/>
      <w:sz w:val="20"/>
      <w:lang w:eastAsia="de-DE" w:bidi="en-US"/>
    </w:rPr>
  </w:style>
  <w:style w:type="character" w:styleId="a3">
    <w:name w:val="Hyperlink"/>
    <w:basedOn w:val="a0"/>
    <w:uiPriority w:val="99"/>
    <w:unhideWhenUsed/>
    <w:rsid w:val="00B7742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1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413038"/>
  </w:style>
  <w:style w:type="paragraph" w:styleId="a5">
    <w:name w:val="footer"/>
    <w:basedOn w:val="a"/>
    <w:link w:val="Char0"/>
    <w:uiPriority w:val="99"/>
    <w:unhideWhenUsed/>
    <w:rsid w:val="0041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413038"/>
  </w:style>
  <w:style w:type="paragraph" w:styleId="a6">
    <w:name w:val="Balloon Text"/>
    <w:basedOn w:val="a"/>
    <w:link w:val="Char1"/>
    <w:uiPriority w:val="99"/>
    <w:semiHidden/>
    <w:unhideWhenUsed/>
    <w:rsid w:val="00B10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032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-mail@e-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@e-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lau</dc:creator>
  <cp:keywords/>
  <dc:description/>
  <cp:lastModifiedBy>Han</cp:lastModifiedBy>
  <cp:revision>9</cp:revision>
  <cp:lastPrinted>2021-03-01T00:53:00Z</cp:lastPrinted>
  <dcterms:created xsi:type="dcterms:W3CDTF">2021-03-20T08:41:00Z</dcterms:created>
  <dcterms:modified xsi:type="dcterms:W3CDTF">2023-04-07T07:08:00Z</dcterms:modified>
</cp:coreProperties>
</file>